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05" w:rsidRPr="0077391F" w:rsidRDefault="00AF532D" w:rsidP="0077391F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ahoma" w:hAnsi="Tahoma" w:cs="Tahoma"/>
          <w:b w:val="0"/>
        </w:rPr>
      </w:pPr>
      <w:bookmarkStart w:id="0" w:name="_GoBack"/>
      <w:bookmarkEnd w:id="0"/>
      <w:r>
        <w:rPr>
          <w:b w:val="0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2540</wp:posOffset>
            </wp:positionV>
            <wp:extent cx="1209675" cy="558583"/>
            <wp:effectExtent l="0" t="0" r="0" b="0"/>
            <wp:wrapNone/>
            <wp:docPr id="2" name="Image 2" descr="logo 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mb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8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F34" w:rsidRDefault="009A5F34" w:rsidP="006A5AA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ahoma" w:hAnsi="Tahoma" w:cs="Tahoma"/>
          <w:sz w:val="28"/>
          <w:szCs w:val="28"/>
        </w:rPr>
      </w:pPr>
    </w:p>
    <w:p w:rsidR="009A5F34" w:rsidRDefault="009A5F34" w:rsidP="006A5AA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ahoma" w:hAnsi="Tahoma" w:cs="Tahoma"/>
          <w:sz w:val="28"/>
          <w:szCs w:val="28"/>
        </w:rPr>
      </w:pPr>
    </w:p>
    <w:p w:rsidR="000F7EF4" w:rsidRPr="00F67A1E" w:rsidRDefault="000F7EF4" w:rsidP="006A5AAC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="Tahoma" w:hAnsi="Tahoma" w:cs="Tahoma"/>
          <w:sz w:val="28"/>
          <w:szCs w:val="28"/>
        </w:rPr>
      </w:pPr>
    </w:p>
    <w:p w:rsidR="009A5F34" w:rsidRPr="009A5F34" w:rsidRDefault="009A5F34" w:rsidP="009A5F34">
      <w:pPr>
        <w:rPr>
          <w:rFonts w:ascii="Tahoma" w:hAnsi="Tahoma" w:cs="Tahoma"/>
          <w:b/>
          <w:color w:val="365F91" w:themeColor="accent1" w:themeShade="BF"/>
          <w:sz w:val="22"/>
          <w:szCs w:val="22"/>
          <w:u w:val="thick" w:color="FFC000"/>
        </w:rPr>
      </w:pPr>
      <w:r w:rsidRPr="009A5F34">
        <w:rPr>
          <w:rFonts w:ascii="Tahoma" w:hAnsi="Tahoma" w:cs="Tahoma"/>
          <w:b/>
          <w:color w:val="365F91" w:themeColor="accent1" w:themeShade="BF"/>
          <w:sz w:val="22"/>
          <w:szCs w:val="22"/>
          <w:u w:val="thick" w:color="FFC000"/>
        </w:rPr>
        <w:t>2. Les Conditions Générales de Fonctionnement</w:t>
      </w:r>
    </w:p>
    <w:p w:rsidR="00D677D4" w:rsidRDefault="00D677D4" w:rsidP="00FA4A7E">
      <w:pPr>
        <w:pStyle w:val="Retraitcorpsdetex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jc w:val="left"/>
        <w:rPr>
          <w:rFonts w:ascii="Tahoma" w:hAnsi="Tahoma" w:cs="Tahoma"/>
        </w:rPr>
      </w:pPr>
    </w:p>
    <w:p w:rsidR="003E60B6" w:rsidRDefault="003E60B6">
      <w:pPr>
        <w:rPr>
          <w:rFonts w:ascii="Tahoma" w:hAnsi="Tahoma" w:cs="Tahoma"/>
        </w:rPr>
      </w:pPr>
    </w:p>
    <w:tbl>
      <w:tblPr>
        <w:tblW w:w="102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FC341D" w:rsidRPr="002E2348" w:rsidTr="00A66751">
        <w:trPr>
          <w:trHeight w:val="376"/>
        </w:trPr>
        <w:tc>
          <w:tcPr>
            <w:tcW w:w="10271" w:type="dxa"/>
            <w:shd w:val="clear" w:color="auto" w:fill="D9D9D9"/>
            <w:vAlign w:val="center"/>
          </w:tcPr>
          <w:p w:rsidR="00FC341D" w:rsidRPr="00A66751" w:rsidRDefault="00A66751" w:rsidP="00A66751">
            <w:pPr>
              <w:rPr>
                <w:rFonts w:ascii="Tahoma" w:hAnsi="Tahoma" w:cs="Tahoma"/>
                <w:color w:val="D9D9D9"/>
                <w:sz w:val="22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 xml:space="preserve">Objet :                                        </w:t>
            </w:r>
            <w:r w:rsidRPr="003F6F47">
              <w:rPr>
                <w:rFonts w:ascii="Tahoma" w:hAnsi="Tahoma" w:cs="Tahoma"/>
                <w:b/>
                <w:bCs/>
                <w:sz w:val="24"/>
              </w:rPr>
              <w:t>REGLEMENT DE FORMATION</w:t>
            </w:r>
            <w:r w:rsidR="00FC341D">
              <w:rPr>
                <w:rFonts w:ascii="Tahoma" w:hAnsi="Tahoma" w:cs="Tahoma"/>
                <w:b/>
                <w:bCs/>
                <w:sz w:val="24"/>
              </w:rPr>
              <w:tab/>
            </w:r>
          </w:p>
        </w:tc>
      </w:tr>
    </w:tbl>
    <w:p w:rsidR="000D422B" w:rsidRDefault="000D422B" w:rsidP="009C4D48">
      <w:pPr>
        <w:pStyle w:val="texte"/>
        <w:spacing w:before="0" w:beforeAutospacing="0" w:after="0" w:afterAutospacing="0"/>
        <w:ind w:left="0"/>
        <w:rPr>
          <w:rFonts w:ascii="Tahoma" w:hAnsi="Tahoma" w:cs="Tahoma"/>
          <w:i/>
        </w:rPr>
      </w:pPr>
    </w:p>
    <w:p w:rsidR="003F6F47" w:rsidRDefault="003F6F47" w:rsidP="009C4D48">
      <w:pPr>
        <w:pStyle w:val="texte"/>
        <w:spacing w:before="0" w:beforeAutospacing="0" w:after="0" w:afterAutospacing="0"/>
        <w:ind w:left="0"/>
        <w:rPr>
          <w:rFonts w:ascii="Tahoma" w:hAnsi="Tahoma" w:cs="Tahoma"/>
          <w:i/>
        </w:rPr>
      </w:pPr>
    </w:p>
    <w:p w:rsidR="009A5F34" w:rsidRDefault="009A5F34" w:rsidP="009A5F34">
      <w:pPr>
        <w:pStyle w:val="texte"/>
        <w:spacing w:before="0" w:beforeAutospacing="0" w:after="0" w:afterAutospacing="0"/>
        <w:ind w:left="0"/>
        <w:rPr>
          <w:rFonts w:ascii="Tahoma" w:hAnsi="Tahoma" w:cs="Tahoma"/>
          <w:b/>
          <w:u w:val="single"/>
        </w:rPr>
      </w:pPr>
      <w:r w:rsidRPr="00A66751">
        <w:rPr>
          <w:rFonts w:ascii="Tahoma" w:hAnsi="Tahoma" w:cs="Tahoma"/>
          <w:b/>
          <w:u w:val="single"/>
        </w:rPr>
        <w:t>Textes de référence</w:t>
      </w:r>
      <w:r>
        <w:rPr>
          <w:rFonts w:ascii="Tahoma" w:hAnsi="Tahoma" w:cs="Tahoma"/>
          <w:b/>
          <w:u w:val="single"/>
        </w:rPr>
        <w:t> :</w:t>
      </w:r>
    </w:p>
    <w:p w:rsidR="009A5F34" w:rsidRPr="00B61663" w:rsidRDefault="00B11574" w:rsidP="009A5F34">
      <w:pPr>
        <w:pStyle w:val="texte"/>
        <w:numPr>
          <w:ilvl w:val="0"/>
          <w:numId w:val="19"/>
        </w:numPr>
        <w:spacing w:before="0" w:beforeAutospacing="0" w:after="0" w:afterAutospacing="0"/>
        <w:rPr>
          <w:rFonts w:ascii="Tahoma" w:hAnsi="Tahoma" w:cs="Tahoma"/>
        </w:rPr>
      </w:pPr>
      <w:hyperlink r:id="rId8" w:history="1">
        <w:r w:rsidR="009A5F34" w:rsidRPr="009A5F34">
          <w:rPr>
            <w:rStyle w:val="Lienhypertexte"/>
            <w:rFonts w:ascii="Tahoma" w:hAnsi="Tahoma" w:cs="Tahoma"/>
          </w:rPr>
          <w:t>Loi n°84-594 du 12 juillet 1984</w:t>
        </w:r>
      </w:hyperlink>
      <w:r w:rsidR="009A5F34" w:rsidRPr="00B61663">
        <w:rPr>
          <w:rFonts w:ascii="Tahoma" w:hAnsi="Tahoma" w:cs="Tahoma"/>
        </w:rPr>
        <w:t xml:space="preserve"> modifiée</w:t>
      </w:r>
    </w:p>
    <w:p w:rsidR="009A5F34" w:rsidRPr="00B61663" w:rsidRDefault="00B11574" w:rsidP="009A5F34">
      <w:pPr>
        <w:pStyle w:val="texte"/>
        <w:numPr>
          <w:ilvl w:val="0"/>
          <w:numId w:val="19"/>
        </w:numPr>
        <w:spacing w:before="0" w:beforeAutospacing="0" w:after="0" w:afterAutospacing="0"/>
        <w:rPr>
          <w:rFonts w:ascii="Tahoma" w:hAnsi="Tahoma" w:cs="Tahoma"/>
        </w:rPr>
      </w:pPr>
      <w:hyperlink r:id="rId9" w:history="1">
        <w:r w:rsidR="009A5F34" w:rsidRPr="009A5F34">
          <w:rPr>
            <w:rStyle w:val="Lienhypertexte"/>
            <w:rFonts w:ascii="Tahoma" w:hAnsi="Tahoma" w:cs="Tahoma"/>
          </w:rPr>
          <w:t>Loi n°2007-209 du 19 février 2007</w:t>
        </w:r>
      </w:hyperlink>
    </w:p>
    <w:p w:rsidR="009A5F34" w:rsidRPr="00B61663" w:rsidRDefault="00B11574" w:rsidP="009A5F34">
      <w:pPr>
        <w:pStyle w:val="texte"/>
        <w:numPr>
          <w:ilvl w:val="0"/>
          <w:numId w:val="19"/>
        </w:numPr>
        <w:spacing w:before="0" w:beforeAutospacing="0" w:after="0" w:afterAutospacing="0"/>
        <w:rPr>
          <w:rFonts w:ascii="Tahoma" w:hAnsi="Tahoma" w:cs="Tahoma"/>
        </w:rPr>
      </w:pPr>
      <w:hyperlink r:id="rId10" w:history="1">
        <w:r w:rsidR="009A5F34" w:rsidRPr="009A5F34">
          <w:rPr>
            <w:rStyle w:val="Lienhypertexte"/>
            <w:rFonts w:ascii="Tahoma" w:hAnsi="Tahoma" w:cs="Tahoma"/>
          </w:rPr>
          <w:t>Décret n°2007-1845 du 26 décembre 2007</w:t>
        </w:r>
      </w:hyperlink>
    </w:p>
    <w:p w:rsidR="009A5F34" w:rsidRDefault="009A5F34" w:rsidP="009A5F34">
      <w:pPr>
        <w:pStyle w:val="texte"/>
        <w:spacing w:before="0" w:beforeAutospacing="0" w:after="0" w:afterAutospacing="0"/>
        <w:ind w:left="0"/>
        <w:rPr>
          <w:b/>
        </w:rPr>
      </w:pPr>
    </w:p>
    <w:p w:rsidR="003F6F47" w:rsidRDefault="003F6F47" w:rsidP="009A5F34">
      <w:pPr>
        <w:pStyle w:val="texte"/>
        <w:spacing w:before="0" w:beforeAutospacing="0" w:after="0" w:afterAutospacing="0"/>
        <w:ind w:left="0"/>
        <w:rPr>
          <w:b/>
        </w:rPr>
      </w:pPr>
    </w:p>
    <w:p w:rsidR="009A5F34" w:rsidRPr="009A5F34" w:rsidRDefault="009A5F34" w:rsidP="009A5F34">
      <w:pPr>
        <w:pStyle w:val="texte"/>
        <w:spacing w:before="0" w:beforeAutospacing="0" w:after="0" w:afterAutospacing="0"/>
        <w:ind w:left="0"/>
        <w:rPr>
          <w:rFonts w:ascii="Tahoma" w:hAnsi="Tahoma" w:cs="Tahoma"/>
          <w:b/>
        </w:rPr>
      </w:pPr>
      <w:r w:rsidRPr="009A5F34">
        <w:rPr>
          <w:rFonts w:ascii="Tahoma" w:hAnsi="Tahoma" w:cs="Tahoma"/>
          <w:b/>
          <w:u w:val="single"/>
        </w:rPr>
        <w:t>Principe </w:t>
      </w:r>
      <w:r w:rsidRPr="009A5F34">
        <w:rPr>
          <w:rFonts w:ascii="Tahoma" w:hAnsi="Tahoma" w:cs="Tahoma"/>
          <w:b/>
        </w:rPr>
        <w:t xml:space="preserve">: </w:t>
      </w:r>
    </w:p>
    <w:p w:rsidR="009A5F34" w:rsidRPr="009A5F34" w:rsidRDefault="009A5F34" w:rsidP="009A5F34">
      <w:pPr>
        <w:pStyle w:val="texte"/>
        <w:spacing w:before="0" w:beforeAutospacing="0" w:after="0" w:afterAutospacing="0"/>
        <w:ind w:left="0"/>
        <w:rPr>
          <w:rFonts w:ascii="Tahoma" w:hAnsi="Tahoma" w:cs="Tahoma"/>
        </w:rPr>
      </w:pPr>
      <w:r w:rsidRPr="009A5F34">
        <w:rPr>
          <w:rFonts w:ascii="Tahoma" w:hAnsi="Tahoma" w:cs="Tahoma"/>
        </w:rPr>
        <w:t>L’autorité territoriale adopte un règlement de formation fixant les droits et les obligations des agents en matière de formation professionnelle, les différentes formations, les conditions et les modalités d’exercice.</w:t>
      </w:r>
    </w:p>
    <w:p w:rsidR="009A5F34" w:rsidRPr="00B61663" w:rsidRDefault="009A5F34" w:rsidP="009A5F34">
      <w:pPr>
        <w:pStyle w:val="texte"/>
        <w:spacing w:before="0" w:beforeAutospacing="0" w:after="0" w:afterAutospacing="0"/>
        <w:ind w:left="0"/>
        <w:rPr>
          <w:b/>
        </w:rPr>
      </w:pPr>
    </w:p>
    <w:p w:rsidR="00480492" w:rsidRDefault="00D05959" w:rsidP="00480492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Cs w:val="20"/>
        </w:rPr>
      </w:pPr>
      <w:r w:rsidRPr="00DA71B1">
        <w:rPr>
          <w:rFonts w:ascii="Tahoma" w:hAnsi="Tahoma" w:cs="Tahoma"/>
          <w:b/>
          <w:bCs/>
          <w:szCs w:val="20"/>
          <w:u w:val="single"/>
        </w:rPr>
        <w:t>Les formulaires de saisine du C</w:t>
      </w:r>
      <w:r w:rsidR="004719AD">
        <w:rPr>
          <w:rFonts w:ascii="Tahoma" w:hAnsi="Tahoma" w:cs="Tahoma"/>
          <w:b/>
          <w:bCs/>
          <w:szCs w:val="20"/>
          <w:u w:val="single"/>
        </w:rPr>
        <w:t xml:space="preserve">omité </w:t>
      </w:r>
      <w:r w:rsidRPr="00DA71B1">
        <w:rPr>
          <w:rFonts w:ascii="Tahoma" w:hAnsi="Tahoma" w:cs="Tahoma"/>
          <w:b/>
          <w:bCs/>
          <w:szCs w:val="20"/>
          <w:u w:val="single"/>
        </w:rPr>
        <w:t>T</w:t>
      </w:r>
      <w:r w:rsidR="004719AD">
        <w:rPr>
          <w:rFonts w:ascii="Tahoma" w:hAnsi="Tahoma" w:cs="Tahoma"/>
          <w:b/>
          <w:bCs/>
          <w:szCs w:val="20"/>
          <w:u w:val="single"/>
        </w:rPr>
        <w:t>echnique</w:t>
      </w:r>
      <w:r w:rsidRPr="00DA71B1">
        <w:rPr>
          <w:rFonts w:ascii="Tahoma" w:hAnsi="Tahoma" w:cs="Tahoma"/>
          <w:b/>
          <w:bCs/>
          <w:szCs w:val="20"/>
          <w:u w:val="single"/>
        </w:rPr>
        <w:t xml:space="preserve"> ne doivent pas être nominatifs</w:t>
      </w:r>
      <w:r w:rsidRPr="00DA71B1">
        <w:rPr>
          <w:rFonts w:ascii="Tahoma" w:hAnsi="Tahoma" w:cs="Tahoma"/>
          <w:b/>
          <w:bCs/>
          <w:szCs w:val="20"/>
        </w:rPr>
        <w:t>.</w:t>
      </w:r>
    </w:p>
    <w:p w:rsidR="00D05959" w:rsidRDefault="00D05959" w:rsidP="00480492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 w:val="22"/>
        </w:rPr>
      </w:pPr>
    </w:p>
    <w:p w:rsidR="003F6F47" w:rsidRDefault="003F6F47" w:rsidP="00480492">
      <w:pPr>
        <w:pStyle w:val="En-tte"/>
        <w:tabs>
          <w:tab w:val="left" w:pos="708"/>
        </w:tabs>
        <w:jc w:val="center"/>
        <w:rPr>
          <w:rFonts w:ascii="Tahoma" w:hAnsi="Tahoma" w:cs="Tahoma"/>
          <w:b/>
          <w:bCs/>
          <w:sz w:val="22"/>
        </w:rPr>
      </w:pPr>
    </w:p>
    <w:p w:rsidR="00480492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u w:val="single"/>
        </w:rPr>
      </w:pPr>
      <w:r w:rsidRPr="00FC6E6E">
        <w:rPr>
          <w:rFonts w:ascii="Tahoma" w:hAnsi="Tahoma" w:cs="Tahoma"/>
          <w:b/>
          <w:u w:val="single"/>
        </w:rPr>
        <w:t>NOM et coordonn</w:t>
      </w:r>
      <w:r w:rsidR="004719AD">
        <w:rPr>
          <w:rFonts w:ascii="Tahoma" w:hAnsi="Tahoma" w:cs="Tahoma"/>
          <w:b/>
          <w:u w:val="single"/>
        </w:rPr>
        <w:t>ées de la Collectivité ou de L’</w:t>
      </w:r>
      <w:r w:rsidRPr="00FC6E6E">
        <w:rPr>
          <w:rFonts w:ascii="Tahoma" w:hAnsi="Tahoma" w:cs="Tahoma"/>
          <w:b/>
          <w:u w:val="single"/>
        </w:rPr>
        <w:t>E</w:t>
      </w:r>
      <w:r w:rsidR="004719AD">
        <w:rPr>
          <w:rFonts w:ascii="Tahoma" w:hAnsi="Tahoma" w:cs="Tahoma"/>
          <w:b/>
          <w:u w:val="single"/>
        </w:rPr>
        <w:t xml:space="preserve">tablissement public </w:t>
      </w:r>
      <w:r>
        <w:rPr>
          <w:rFonts w:ascii="Tahoma" w:hAnsi="Tahoma" w:cs="Tahoma"/>
          <w:b/>
          <w:u w:val="single"/>
        </w:rPr>
        <w:t>:</w:t>
      </w:r>
    </w:p>
    <w:p w:rsidR="00480492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</w:rPr>
      </w:pPr>
      <w:r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  <w:color w:val="0070C0"/>
          </w:rPr>
          <w:id w:val="307837764"/>
          <w:placeholder>
            <w:docPart w:val="73E5BF509EA2456798C25DEF9BD28B5B"/>
          </w:placeholder>
          <w:text/>
        </w:sdtPr>
        <w:sdtEndPr/>
        <w:sdtContent>
          <w:r>
            <w:rPr>
              <w:rFonts w:ascii="Tahoma" w:hAnsi="Tahoma" w:cs="Tahoma"/>
              <w:color w:val="0070C0"/>
            </w:rPr>
            <w:t xml:space="preserve"> _ _ _ _ _ _ _ _ _ _ _ _ _ _ _ _ _ _ _ _ _ _ _ _ _ _ _ _ </w:t>
          </w:r>
          <w:r w:rsidR="004719AD">
            <w:rPr>
              <w:rFonts w:ascii="Tahoma" w:hAnsi="Tahoma" w:cs="Tahoma"/>
              <w:color w:val="0070C0"/>
            </w:rPr>
            <w:t xml:space="preserve">_ _ _ </w:t>
          </w:r>
          <w:r w:rsidR="00CF19A5">
            <w:rPr>
              <w:rFonts w:ascii="Tahoma" w:hAnsi="Tahoma" w:cs="Tahoma"/>
              <w:color w:val="0070C0"/>
            </w:rPr>
            <w:t xml:space="preserve">_ _ _ _ _ _ _ _ _ _ _ _ </w:t>
          </w:r>
          <w:r>
            <w:rPr>
              <w:rFonts w:ascii="Tahoma" w:hAnsi="Tahoma" w:cs="Tahoma"/>
              <w:color w:val="0070C0"/>
            </w:rPr>
            <w:t xml:space="preserve">_ _ _ _ _ _ _ </w:t>
          </w:r>
        </w:sdtContent>
      </w:sdt>
    </w:p>
    <w:p w:rsidR="004719AD" w:rsidRDefault="004719AD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</w:rPr>
      </w:pPr>
    </w:p>
    <w:p w:rsidR="00480492" w:rsidRDefault="00480492" w:rsidP="00480492">
      <w:pPr>
        <w:rPr>
          <w:rFonts w:ascii="Tahoma" w:hAnsi="Tahoma" w:cs="Tahoma"/>
          <w:i/>
          <w:iCs/>
        </w:rPr>
      </w:pPr>
    </w:p>
    <w:p w:rsidR="003F6F47" w:rsidRDefault="003F6F47" w:rsidP="00480492">
      <w:pPr>
        <w:rPr>
          <w:rFonts w:ascii="Tahoma" w:hAnsi="Tahoma" w:cs="Tahoma"/>
          <w:i/>
          <w:iCs/>
        </w:rPr>
      </w:pPr>
    </w:p>
    <w:p w:rsidR="003F6F47" w:rsidRDefault="003F6F47" w:rsidP="00480492">
      <w:pPr>
        <w:rPr>
          <w:rFonts w:ascii="Tahoma" w:hAnsi="Tahoma" w:cs="Tahoma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2887"/>
        <w:gridCol w:w="2410"/>
        <w:gridCol w:w="2357"/>
      </w:tblGrid>
      <w:tr w:rsidR="00480492" w:rsidRPr="00CD7281" w:rsidTr="000A7A6C">
        <w:trPr>
          <w:trHeight w:hRule="exact" w:val="851"/>
          <w:jc w:val="center"/>
        </w:trPr>
        <w:tc>
          <w:tcPr>
            <w:tcW w:w="2500" w:type="dxa"/>
            <w:vAlign w:val="center"/>
          </w:tcPr>
          <w:p w:rsidR="00480492" w:rsidRPr="00CD7281" w:rsidRDefault="00480492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Nombre d’habitants</w:t>
            </w:r>
          </w:p>
        </w:tc>
        <w:tc>
          <w:tcPr>
            <w:tcW w:w="2887" w:type="dxa"/>
            <w:vAlign w:val="center"/>
          </w:tcPr>
          <w:p w:rsidR="00480492" w:rsidRPr="00CD7281" w:rsidRDefault="00480492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Nombre d’agents titulaires</w:t>
            </w:r>
          </w:p>
        </w:tc>
        <w:tc>
          <w:tcPr>
            <w:tcW w:w="2410" w:type="dxa"/>
            <w:vAlign w:val="center"/>
          </w:tcPr>
          <w:p w:rsidR="00480492" w:rsidRPr="00CD7281" w:rsidRDefault="00480492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Non titulaires</w:t>
            </w:r>
          </w:p>
        </w:tc>
        <w:tc>
          <w:tcPr>
            <w:tcW w:w="2357" w:type="dxa"/>
            <w:vAlign w:val="center"/>
          </w:tcPr>
          <w:p w:rsidR="00480492" w:rsidRPr="00CD7281" w:rsidRDefault="00480492" w:rsidP="000A7A6C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CD728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Stagiaires</w:t>
            </w:r>
          </w:p>
        </w:tc>
      </w:tr>
      <w:tr w:rsidR="00480492" w:rsidRPr="00CD7281" w:rsidTr="000A7A6C">
        <w:trPr>
          <w:trHeight w:hRule="exact" w:val="563"/>
          <w:jc w:val="center"/>
        </w:trPr>
        <w:tc>
          <w:tcPr>
            <w:tcW w:w="2500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-1251658496"/>
              <w:placeholder>
                <w:docPart w:val="ADCA880C5CD6417C9DF2CCEFD458C088"/>
              </w:placeholder>
              <w:text/>
            </w:sdtPr>
            <w:sdtEndPr/>
            <w:sdtContent>
              <w:p w:rsidR="00480492" w:rsidRPr="00CD7281" w:rsidRDefault="00480492" w:rsidP="000A7A6C">
                <w:pPr>
                  <w:jc w:val="both"/>
                  <w:rPr>
                    <w:rFonts w:ascii="Tahoma" w:eastAsia="Calibri" w:hAnsi="Tahoma" w:cs="Tahoma"/>
                    <w:sz w:val="22"/>
                    <w:szCs w:val="22"/>
                    <w:lang w:eastAsia="en-US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480492" w:rsidRPr="00CD7281" w:rsidRDefault="00480492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887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238449163"/>
              <w:placeholder>
                <w:docPart w:val="666E291DEBB248B98B16601B93BC79A3"/>
              </w:placeholder>
              <w:text/>
            </w:sdtPr>
            <w:sdtEndPr/>
            <w:sdtContent>
              <w:p w:rsidR="00480492" w:rsidRPr="00CD7281" w:rsidRDefault="00480492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480492" w:rsidRPr="00CD7281" w:rsidRDefault="00480492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-215277175"/>
              <w:placeholder>
                <w:docPart w:val="EEA7B6D040EF4B7C92E095A89031E107"/>
              </w:placeholder>
              <w:text/>
            </w:sdtPr>
            <w:sdtEndPr/>
            <w:sdtContent>
              <w:p w:rsidR="00480492" w:rsidRPr="00CD7281" w:rsidRDefault="00480492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480492" w:rsidRPr="00CD7281" w:rsidRDefault="00480492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</w:tcPr>
          <w:sdt>
            <w:sdtPr>
              <w:rPr>
                <w:rFonts w:ascii="Tahoma" w:eastAsia="Calibri" w:hAnsi="Tahoma" w:cs="Tahoma"/>
                <w:color w:val="4F81BD" w:themeColor="accent1"/>
                <w:sz w:val="22"/>
                <w:szCs w:val="22"/>
                <w:lang w:eastAsia="en-US"/>
              </w:rPr>
              <w:id w:val="39174717"/>
              <w:placeholder>
                <w:docPart w:val="B49A488C056E43EC9559CAF38A98168B"/>
              </w:placeholder>
              <w:text/>
            </w:sdtPr>
            <w:sdtEndPr/>
            <w:sdtContent>
              <w:p w:rsidR="00480492" w:rsidRPr="00CD7281" w:rsidRDefault="00480492" w:rsidP="000A7A6C">
                <w:pPr>
                  <w:jc w:val="both"/>
                  <w:rPr>
                    <w:rFonts w:ascii="Tahoma" w:eastAsia="Calibri" w:hAnsi="Tahoma" w:cs="Tahoma"/>
                    <w:color w:val="4F81BD" w:themeColor="accent1"/>
                  </w:rPr>
                </w:pPr>
                <w:r w:rsidRPr="00CD7281">
                  <w:rPr>
                    <w:rFonts w:ascii="Tahoma" w:eastAsia="Calibri" w:hAnsi="Tahoma" w:cs="Tahoma"/>
                    <w:color w:val="4F81BD" w:themeColor="accent1"/>
                    <w:sz w:val="22"/>
                    <w:szCs w:val="22"/>
                    <w:lang w:eastAsia="en-US"/>
                  </w:rPr>
                  <w:t xml:space="preserve">_ _ _ _ _ _ _ _ _ _ _ </w:t>
                </w:r>
              </w:p>
            </w:sdtContent>
          </w:sdt>
          <w:p w:rsidR="00480492" w:rsidRPr="00CD7281" w:rsidRDefault="00480492" w:rsidP="000A7A6C">
            <w:pPr>
              <w:jc w:val="both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</w:tbl>
    <w:p w:rsidR="00480492" w:rsidRDefault="00480492" w:rsidP="00480492">
      <w:pPr>
        <w:rPr>
          <w:rFonts w:ascii="Tahoma" w:hAnsi="Tahoma" w:cs="Tahoma"/>
          <w:i/>
          <w:iCs/>
        </w:rPr>
      </w:pPr>
    </w:p>
    <w:p w:rsidR="003F6F47" w:rsidRDefault="003F6F47" w:rsidP="00480492">
      <w:pPr>
        <w:rPr>
          <w:rFonts w:ascii="Tahoma" w:hAnsi="Tahoma" w:cs="Tahoma"/>
          <w:i/>
          <w:iCs/>
        </w:rPr>
      </w:pPr>
    </w:p>
    <w:p w:rsidR="003F6F47" w:rsidRDefault="003F6F47" w:rsidP="00480492">
      <w:pPr>
        <w:rPr>
          <w:rFonts w:ascii="Tahoma" w:hAnsi="Tahoma" w:cs="Tahoma"/>
          <w:i/>
          <w:iCs/>
        </w:rPr>
      </w:pPr>
    </w:p>
    <w:p w:rsidR="00480492" w:rsidRPr="00CD7281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3366FF"/>
          <w:u w:val="single"/>
        </w:rPr>
      </w:pPr>
      <w:r w:rsidRPr="00CD7281">
        <w:rPr>
          <w:rFonts w:ascii="Tahoma" w:hAnsi="Tahoma" w:cs="Tahoma"/>
          <w:b/>
          <w:u w:val="single"/>
        </w:rPr>
        <w:t>Coordonnées de la personne en charge du dossier :</w:t>
      </w:r>
    </w:p>
    <w:p w:rsidR="00480492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Nom : </w:t>
      </w:r>
      <w:sdt>
        <w:sdtPr>
          <w:rPr>
            <w:rFonts w:ascii="Tahoma" w:hAnsi="Tahoma" w:cs="Tahoma"/>
            <w:color w:val="0070C0"/>
          </w:rPr>
          <w:id w:val="222262742"/>
          <w:placeholder>
            <w:docPart w:val="D2F6D0A2F8AD4C9AA47B489C137137A4"/>
          </w:placeholder>
          <w:text/>
        </w:sdtPr>
        <w:sdtEndPr/>
        <w:sdtContent>
          <w:r w:rsidRPr="0063024E">
            <w:rPr>
              <w:rFonts w:ascii="Tahoma" w:hAnsi="Tahoma" w:cs="Tahoma"/>
              <w:color w:val="0070C0"/>
            </w:rPr>
            <w:t>_ _ _ _ _ _ _ _ _ _ _ _ _ _ _ _ _ _ _ _</w:t>
          </w:r>
          <w:r>
            <w:rPr>
              <w:rFonts w:ascii="Tahoma" w:hAnsi="Tahoma" w:cs="Tahoma"/>
              <w:color w:val="0070C0"/>
            </w:rPr>
            <w:t xml:space="preserve"> </w:t>
          </w:r>
          <w:r w:rsidRPr="0063024E">
            <w:rPr>
              <w:rFonts w:ascii="Tahoma" w:hAnsi="Tahoma" w:cs="Tahoma"/>
              <w:color w:val="0070C0"/>
            </w:rPr>
            <w:t xml:space="preserve">_ _ </w:t>
          </w:r>
          <w:r>
            <w:rPr>
              <w:rFonts w:ascii="Tahoma" w:hAnsi="Tahoma" w:cs="Tahoma"/>
              <w:color w:val="0070C0"/>
            </w:rPr>
            <w:t>_</w:t>
          </w:r>
          <w:r w:rsidRPr="0063024E">
            <w:rPr>
              <w:rFonts w:ascii="Tahoma" w:hAnsi="Tahoma" w:cs="Tahoma"/>
              <w:color w:val="0070C0"/>
            </w:rPr>
            <w:t xml:space="preserve"> _ _ _ _ _ _ _ _ _ _ _ _</w:t>
          </w:r>
        </w:sdtContent>
      </w:sdt>
      <w:r>
        <w:rPr>
          <w:rFonts w:ascii="Tahoma" w:hAnsi="Tahoma" w:cs="Tahoma"/>
          <w:color w:val="0070C0"/>
        </w:rPr>
        <w:t xml:space="preserve"> </w:t>
      </w:r>
    </w:p>
    <w:p w:rsidR="00480492" w:rsidRPr="00ED39D9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31849B" w:themeColor="accent5" w:themeShade="BF"/>
        </w:rPr>
      </w:pPr>
      <w:r>
        <w:rPr>
          <w:rFonts w:ascii="Tahoma" w:hAnsi="Tahoma" w:cs="Tahoma"/>
        </w:rPr>
        <w:t xml:space="preserve">   Téléphone : </w:t>
      </w:r>
      <w:sdt>
        <w:sdtPr>
          <w:rPr>
            <w:rFonts w:ascii="Tahoma" w:hAnsi="Tahoma" w:cs="Tahoma"/>
            <w:color w:val="0070C0"/>
          </w:rPr>
          <w:id w:val="1308049429"/>
          <w:placeholder>
            <w:docPart w:val="A11F5228F47743638AAD7256E96167C8"/>
          </w:placeholder>
          <w:text/>
        </w:sdtPr>
        <w:sdtEndPr/>
        <w:sdtContent>
          <w:r w:rsidRPr="0063024E">
            <w:rPr>
              <w:rFonts w:ascii="Tahoma" w:hAnsi="Tahoma" w:cs="Tahoma"/>
              <w:color w:val="0070C0"/>
            </w:rPr>
            <w:t>_ _ _ _ _ _ _ _ _ _ _ _ _</w:t>
          </w:r>
        </w:sdtContent>
      </w:sdt>
      <w:r w:rsidRPr="00ED39D9">
        <w:rPr>
          <w:rFonts w:ascii="Tahoma" w:hAnsi="Tahoma" w:cs="Tahoma"/>
          <w:color w:val="31849B" w:themeColor="accent5" w:themeShade="BF"/>
        </w:rPr>
        <w:t xml:space="preserve"> </w:t>
      </w:r>
    </w:p>
    <w:p w:rsidR="00480492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</w:rPr>
      </w:pPr>
      <w:r>
        <w:rPr>
          <w:rFonts w:ascii="Tahoma" w:hAnsi="Tahoma" w:cs="Tahoma"/>
        </w:rPr>
        <w:t xml:space="preserve">            Mail </w:t>
      </w:r>
      <w:r w:rsidRPr="006617B3">
        <w:rPr>
          <w:rFonts w:ascii="Tahoma" w:hAnsi="Tahoma" w:cs="Tahoma"/>
          <w:color w:val="0070C0"/>
        </w:rPr>
        <w:t>:</w:t>
      </w:r>
      <w:r>
        <w:rPr>
          <w:rFonts w:ascii="Tahoma" w:hAnsi="Tahoma" w:cs="Tahoma"/>
          <w:color w:val="0070C0"/>
        </w:rPr>
        <w:t xml:space="preserve"> </w:t>
      </w:r>
      <w:sdt>
        <w:sdtPr>
          <w:rPr>
            <w:rFonts w:ascii="Tahoma" w:hAnsi="Tahoma" w:cs="Tahoma"/>
            <w:color w:val="0070C0"/>
          </w:rPr>
          <w:id w:val="-1615286410"/>
          <w:placeholder>
            <w:docPart w:val="21C11DD176814281A0FE5767F85B1CB7"/>
          </w:placeholder>
          <w:text/>
        </w:sdtPr>
        <w:sdtEndPr/>
        <w:sdtContent>
          <w:r w:rsidRPr="0063024E">
            <w:rPr>
              <w:rFonts w:ascii="Tahoma" w:hAnsi="Tahoma" w:cs="Tahoma"/>
              <w:color w:val="0070C0"/>
            </w:rPr>
            <w:t>_ _ _ _ _ _ _ _ _ _ _ _ _ _ _ _ _ _ _@ _ _ _  _ _ _ _ _ _ _ _ _ _ _ _</w:t>
          </w:r>
        </w:sdtContent>
      </w:sdt>
    </w:p>
    <w:p w:rsidR="00480492" w:rsidRPr="006617B3" w:rsidRDefault="00480492" w:rsidP="00480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0070C0"/>
        </w:rPr>
      </w:pPr>
    </w:p>
    <w:p w:rsidR="00A66751" w:rsidRDefault="00A66751" w:rsidP="00480492">
      <w:pPr>
        <w:rPr>
          <w:rFonts w:ascii="Tahoma" w:hAnsi="Tahoma" w:cs="Tahoma"/>
        </w:rPr>
      </w:pPr>
    </w:p>
    <w:p w:rsidR="003F6F47" w:rsidRDefault="003F6F47" w:rsidP="00480492">
      <w:pPr>
        <w:rPr>
          <w:rFonts w:ascii="Tahoma" w:hAnsi="Tahoma" w:cs="Tahoma"/>
        </w:rPr>
      </w:pPr>
    </w:p>
    <w:p w:rsidR="0046447D" w:rsidRDefault="0046447D" w:rsidP="0056168C">
      <w:pPr>
        <w:pStyle w:val="texte"/>
        <w:spacing w:before="0" w:beforeAutospacing="0" w:after="0" w:afterAutospacing="0"/>
        <w:ind w:left="0"/>
        <w:rPr>
          <w:b/>
        </w:rPr>
      </w:pPr>
    </w:p>
    <w:p w:rsidR="009A5F34" w:rsidRPr="00480492" w:rsidRDefault="00A66751" w:rsidP="00A667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ahoma" w:hAnsi="Tahoma" w:cs="Tahoma"/>
          <w:color w:val="000000"/>
          <w:szCs w:val="20"/>
          <w:u w:val="single"/>
        </w:rPr>
      </w:pPr>
      <w:r w:rsidRPr="00480492">
        <w:rPr>
          <w:rFonts w:ascii="Tahoma" w:hAnsi="Tahoma" w:cs="Tahoma"/>
          <w:color w:val="000000"/>
          <w:szCs w:val="20"/>
          <w:u w:val="single"/>
        </w:rPr>
        <w:t xml:space="preserve">Création du règlement de formation : </w:t>
      </w:r>
    </w:p>
    <w:p w:rsidR="009A5F34" w:rsidRDefault="00B11574" w:rsidP="00A667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ahoma" w:hAnsi="Tahoma" w:cs="Tahoma"/>
          <w:color w:val="000000"/>
          <w:szCs w:val="20"/>
        </w:rPr>
      </w:pPr>
      <w:sdt>
        <w:sdtPr>
          <w:rPr>
            <w:rFonts w:ascii="Tahoma" w:hAnsi="Tahoma" w:cs="Tahoma"/>
            <w:color w:val="000000"/>
            <w:szCs w:val="20"/>
          </w:rPr>
          <w:id w:val="119419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F47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3F6F47">
        <w:rPr>
          <w:rFonts w:ascii="Tahoma" w:hAnsi="Tahoma" w:cs="Tahoma"/>
          <w:color w:val="000000"/>
          <w:szCs w:val="20"/>
        </w:rPr>
        <w:t xml:space="preserve"> OUI</w:t>
      </w:r>
    </w:p>
    <w:p w:rsidR="000143EF" w:rsidRPr="00A66751" w:rsidRDefault="00B11574" w:rsidP="00A667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Tahoma" w:hAnsi="Tahoma" w:cs="Tahoma"/>
          <w:color w:val="000000"/>
          <w:szCs w:val="20"/>
        </w:rPr>
      </w:pPr>
      <w:sdt>
        <w:sdtPr>
          <w:rPr>
            <w:rFonts w:ascii="Tahoma" w:hAnsi="Tahoma" w:cs="Tahoma"/>
            <w:color w:val="000000"/>
            <w:szCs w:val="20"/>
          </w:rPr>
          <w:id w:val="-30492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F34">
            <w:rPr>
              <w:rFonts w:ascii="MS Gothic" w:eastAsia="MS Gothic" w:hAnsi="MS Gothic" w:cs="Tahoma" w:hint="eastAsia"/>
              <w:color w:val="000000"/>
              <w:szCs w:val="20"/>
            </w:rPr>
            <w:t>☐</w:t>
          </w:r>
        </w:sdtContent>
      </w:sdt>
      <w:r w:rsidR="003F6F47">
        <w:rPr>
          <w:rFonts w:ascii="Tahoma" w:hAnsi="Tahoma" w:cs="Tahoma"/>
          <w:color w:val="000000"/>
          <w:szCs w:val="20"/>
        </w:rPr>
        <w:t xml:space="preserve"> NON</w:t>
      </w:r>
    </w:p>
    <w:p w:rsidR="00480492" w:rsidRDefault="00480492" w:rsidP="004914A2">
      <w:pPr>
        <w:rPr>
          <w:rFonts w:ascii="Tahoma" w:hAnsi="Tahoma" w:cs="Tahoma"/>
          <w:b/>
          <w:bCs/>
          <w:sz w:val="18"/>
          <w:szCs w:val="18"/>
        </w:rPr>
      </w:pPr>
    </w:p>
    <w:p w:rsidR="003F6F47" w:rsidRDefault="003F6F47" w:rsidP="004914A2">
      <w:pPr>
        <w:rPr>
          <w:rFonts w:ascii="Tahoma" w:hAnsi="Tahoma" w:cs="Tahoma"/>
          <w:b/>
          <w:bCs/>
          <w:sz w:val="18"/>
          <w:szCs w:val="18"/>
        </w:rPr>
      </w:pPr>
    </w:p>
    <w:p w:rsidR="009A5F34" w:rsidRPr="003F6F47" w:rsidRDefault="009A5F34" w:rsidP="004914A2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D05959" w:rsidRDefault="00480492" w:rsidP="003F6F47">
      <w:pPr>
        <w:spacing w:line="360" w:lineRule="auto"/>
        <w:jc w:val="center"/>
        <w:rPr>
          <w:rFonts w:ascii="Tahoma" w:hAnsi="Tahoma" w:cs="Tahoma"/>
          <w:color w:val="FF0000"/>
          <w:szCs w:val="20"/>
        </w:rPr>
      </w:pPr>
      <w:r w:rsidRPr="003F6F47">
        <w:rPr>
          <w:rFonts w:ascii="Tahoma" w:hAnsi="Tahoma" w:cs="Tahoma"/>
          <w:color w:val="FF0000"/>
          <w:szCs w:val="20"/>
          <w:u w:val="single"/>
        </w:rPr>
        <w:t>En cas de création du règlement de formation</w:t>
      </w:r>
      <w:r w:rsidRPr="00480492">
        <w:rPr>
          <w:rFonts w:ascii="Tahoma" w:hAnsi="Tahoma" w:cs="Tahoma"/>
          <w:color w:val="FF0000"/>
          <w:szCs w:val="20"/>
        </w:rPr>
        <w:t> :</w:t>
      </w:r>
    </w:p>
    <w:p w:rsidR="009A5F34" w:rsidRDefault="00480492" w:rsidP="003F6F47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480492">
        <w:rPr>
          <w:rFonts w:ascii="Tahoma" w:hAnsi="Tahoma" w:cs="Tahoma"/>
          <w:b/>
          <w:color w:val="FF0000"/>
          <w:szCs w:val="20"/>
        </w:rPr>
        <w:t>Joindre le projet de règlement de formation</w:t>
      </w:r>
    </w:p>
    <w:p w:rsidR="003F6F47" w:rsidRDefault="00465D6D" w:rsidP="00465D6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                                                       </w:t>
      </w:r>
    </w:p>
    <w:p w:rsidR="003F6F47" w:rsidRDefault="00465D6D" w:rsidP="00465D6D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Fait à</w:t>
      </w:r>
      <w:r w:rsidR="009A5F34">
        <w:rPr>
          <w:rFonts w:ascii="Tahoma" w:hAnsi="Tahoma" w:cs="Tahoma"/>
          <w:color w:val="0070C0"/>
        </w:rPr>
        <w:t xml:space="preserve"> </w:t>
      </w:r>
      <w:sdt>
        <w:sdtPr>
          <w:rPr>
            <w:rFonts w:ascii="Tahoma" w:hAnsi="Tahoma" w:cs="Tahoma"/>
            <w:color w:val="0070C0"/>
          </w:rPr>
          <w:id w:val="-617599327"/>
          <w:text/>
        </w:sdtPr>
        <w:sdtEndPr/>
        <w:sdtContent>
          <w:r w:rsidR="009A5F34">
            <w:rPr>
              <w:rFonts w:ascii="Tahoma" w:hAnsi="Tahoma" w:cs="Tahoma"/>
              <w:color w:val="0070C0"/>
            </w:rPr>
            <w:t xml:space="preserve">_ _ _ _ _ _ _ _ _ _ _ _ _ _ _ </w:t>
          </w:r>
          <w:proofErr w:type="gramStart"/>
          <w:r w:rsidR="009A5F34">
            <w:rPr>
              <w:rFonts w:ascii="Tahoma" w:hAnsi="Tahoma" w:cs="Tahoma"/>
              <w:color w:val="0070C0"/>
            </w:rPr>
            <w:t>_</w:t>
          </w:r>
          <w:r w:rsidR="003F6F47">
            <w:rPr>
              <w:rFonts w:ascii="Tahoma" w:hAnsi="Tahoma" w:cs="Tahoma"/>
              <w:color w:val="0070C0"/>
            </w:rPr>
            <w:t xml:space="preserve"> </w:t>
          </w:r>
          <w:proofErr w:type="gramEnd"/>
        </w:sdtContent>
      </w:sdt>
      <w:r w:rsidR="003F6F47">
        <w:rPr>
          <w:rFonts w:ascii="Tahoma" w:hAnsi="Tahoma" w:cs="Tahoma"/>
        </w:rPr>
        <w:t>,</w:t>
      </w:r>
    </w:p>
    <w:p w:rsidR="003F6F47" w:rsidRPr="003F6F47" w:rsidRDefault="003F6F47" w:rsidP="00465D6D">
      <w:pPr>
        <w:jc w:val="center"/>
        <w:rPr>
          <w:rFonts w:ascii="Tahoma" w:hAnsi="Tahoma" w:cs="Tahoma"/>
        </w:rPr>
      </w:pPr>
    </w:p>
    <w:p w:rsidR="004914A2" w:rsidRDefault="003F6F47" w:rsidP="003F6F47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</w:rPr>
        <w:t xml:space="preserve">                                                            L</w:t>
      </w:r>
      <w:r w:rsidR="00465D6D">
        <w:rPr>
          <w:rFonts w:ascii="Tahoma" w:hAnsi="Tahoma" w:cs="Tahoma"/>
        </w:rPr>
        <w:t>e</w:t>
      </w:r>
      <w:sdt>
        <w:sdtPr>
          <w:rPr>
            <w:rFonts w:ascii="Tahoma" w:hAnsi="Tahoma" w:cs="Tahoma"/>
            <w:color w:val="0070C0"/>
          </w:rPr>
          <w:id w:val="1846746749"/>
          <w:text/>
        </w:sdtPr>
        <w:sdtEndPr/>
        <w:sdtContent>
          <w:r w:rsidRPr="009A5F34">
            <w:rPr>
              <w:rFonts w:ascii="Tahoma" w:hAnsi="Tahoma" w:cs="Tahoma"/>
              <w:color w:val="0070C0"/>
            </w:rPr>
            <w:t>_ _ _ _ _ _ _ _ _ _</w:t>
          </w:r>
          <w:r>
            <w:rPr>
              <w:rFonts w:ascii="Tahoma" w:hAnsi="Tahoma" w:cs="Tahoma"/>
              <w:color w:val="0070C0"/>
            </w:rPr>
            <w:t xml:space="preserve"> </w:t>
          </w:r>
          <w:r w:rsidRPr="009A5F34">
            <w:rPr>
              <w:rFonts w:ascii="Tahoma" w:hAnsi="Tahoma" w:cs="Tahoma"/>
              <w:color w:val="0070C0"/>
            </w:rPr>
            <w:t>_ _</w:t>
          </w:r>
          <w:r>
            <w:rPr>
              <w:rFonts w:ascii="Tahoma" w:hAnsi="Tahoma" w:cs="Tahoma"/>
              <w:color w:val="0070C0"/>
            </w:rPr>
            <w:t xml:space="preserve"> </w:t>
          </w:r>
          <w:r w:rsidRPr="00777C64">
            <w:rPr>
              <w:rFonts w:ascii="Tahoma" w:hAnsi="Tahoma" w:cs="Tahoma"/>
              <w:color w:val="0070C0"/>
            </w:rPr>
            <w:t>_ _ _ _</w:t>
          </w:r>
        </w:sdtContent>
      </w:sdt>
      <w:r w:rsidR="009A5F34">
        <w:rPr>
          <w:rFonts w:ascii="Tahoma" w:hAnsi="Tahoma" w:cs="Tahoma"/>
          <w:color w:val="0070C0"/>
        </w:rPr>
        <w:t xml:space="preserve"> </w:t>
      </w:r>
    </w:p>
    <w:p w:rsidR="00FD7B74" w:rsidRDefault="00FD7B74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465D6D" w:rsidRPr="003F6F47" w:rsidRDefault="00465D6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i/>
          <w:noProof/>
        </w:rPr>
      </w:pPr>
      <w:r>
        <w:rPr>
          <w:rFonts w:ascii="Tahoma" w:hAnsi="Tahoma"/>
          <w:noProof/>
        </w:rPr>
        <w:t xml:space="preserve">                                                         </w:t>
      </w:r>
      <w:r w:rsidR="003F6F47">
        <w:rPr>
          <w:rFonts w:ascii="Tahoma" w:hAnsi="Tahoma"/>
          <w:noProof/>
        </w:rPr>
        <w:t xml:space="preserve">   </w:t>
      </w:r>
      <w:r>
        <w:rPr>
          <w:rFonts w:ascii="Tahoma" w:hAnsi="Tahoma"/>
          <w:noProof/>
        </w:rPr>
        <w:t xml:space="preserve"> </w:t>
      </w:r>
      <w:r w:rsidR="003F6F47">
        <w:rPr>
          <w:rFonts w:ascii="Tahoma" w:hAnsi="Tahoma"/>
          <w:i/>
          <w:noProof/>
        </w:rPr>
        <w:t>Signature de l’a</w:t>
      </w:r>
      <w:r w:rsidRPr="003F6F47">
        <w:rPr>
          <w:rFonts w:ascii="Tahoma" w:hAnsi="Tahoma"/>
          <w:i/>
          <w:noProof/>
        </w:rPr>
        <w:t>utorité territoriale</w:t>
      </w:r>
    </w:p>
    <w:p w:rsidR="003D7B89" w:rsidRDefault="003D7B89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465D6D" w:rsidRDefault="00465D6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3F6F47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3F6F47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3F6F47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3F6F47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3F6F47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1022AD" w:rsidRDefault="001022A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1022AD" w:rsidRDefault="001022A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4719AD" w:rsidRDefault="004719A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4719AD" w:rsidRDefault="004719A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</w:p>
    <w:p w:rsidR="003F6F47" w:rsidRDefault="001022AD" w:rsidP="00B714E8">
      <w:pPr>
        <w:pStyle w:val="En-tte"/>
        <w:tabs>
          <w:tab w:val="clear" w:pos="4536"/>
          <w:tab w:val="clear" w:pos="9072"/>
        </w:tabs>
        <w:rPr>
          <w:rFonts w:ascii="Tahoma" w:hAnsi="Tahoma"/>
          <w:noProof/>
        </w:rPr>
      </w:pPr>
      <w:r>
        <w:rPr>
          <w:rFonts w:ascii="Tahoma" w:hAnsi="Tahoma"/>
          <w:noProof/>
        </w:rPr>
        <w:drawing>
          <wp:inline distT="0" distB="0" distL="0" distR="0" wp14:anchorId="7218229F">
            <wp:extent cx="6659880" cy="5568478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07" cy="556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F6F47" w:rsidSect="00D05959">
      <w:headerReference w:type="default" r:id="rId12"/>
      <w:footerReference w:type="even" r:id="rId13"/>
      <w:footerReference w:type="default" r:id="rId14"/>
      <w:pgSz w:w="11906" w:h="16838"/>
      <w:pgMar w:top="720" w:right="720" w:bottom="720" w:left="720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46" w:rsidRDefault="00840446">
      <w:r>
        <w:separator/>
      </w:r>
    </w:p>
  </w:endnote>
  <w:endnote w:type="continuationSeparator" w:id="0">
    <w:p w:rsidR="00840446" w:rsidRDefault="0084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751" w:rsidRDefault="00A66751" w:rsidP="0064708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6751" w:rsidRDefault="00A667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34" w:rsidRPr="000D33A3" w:rsidRDefault="00A66751" w:rsidP="009A5F34">
    <w:pPr>
      <w:pStyle w:val="Pieddepage"/>
      <w:jc w:val="right"/>
      <w:rPr>
        <w:color w:val="0070C0"/>
      </w:rPr>
    </w:pPr>
    <w:r w:rsidRPr="000D33A3">
      <w:rPr>
        <w:color w:val="0070C0"/>
        <w:szCs w:val="18"/>
      </w:rPr>
      <w:t xml:space="preserve"> </w:t>
    </w:r>
  </w:p>
  <w:p w:rsidR="000D33A3" w:rsidRPr="009977B9" w:rsidRDefault="000D33A3" w:rsidP="000D33A3">
    <w:pPr>
      <w:pStyle w:val="Pieddepage"/>
      <w:jc w:val="right"/>
      <w:rPr>
        <w:color w:val="0070C0"/>
      </w:rPr>
    </w:pPr>
    <w:r>
      <w:rPr>
        <w:szCs w:val="18"/>
      </w:rPr>
      <w:tab/>
    </w:r>
    <w:r w:rsidRPr="009977B9">
      <w:rPr>
        <w:b/>
        <w:color w:val="0070C0"/>
      </w:rPr>
      <w:fldChar w:fldCharType="begin"/>
    </w:r>
    <w:r w:rsidRPr="009977B9">
      <w:rPr>
        <w:b/>
        <w:color w:val="0070C0"/>
      </w:rPr>
      <w:instrText>PAGE  \* Arabic  \* MERGEFORMAT</w:instrText>
    </w:r>
    <w:r w:rsidRPr="009977B9">
      <w:rPr>
        <w:b/>
        <w:color w:val="0070C0"/>
      </w:rPr>
      <w:fldChar w:fldCharType="separate"/>
    </w:r>
    <w:r w:rsidR="00B11574">
      <w:rPr>
        <w:b/>
        <w:noProof/>
        <w:color w:val="0070C0"/>
      </w:rPr>
      <w:t>1</w:t>
    </w:r>
    <w:r w:rsidRPr="009977B9">
      <w:rPr>
        <w:b/>
        <w:color w:val="0070C0"/>
      </w:rPr>
      <w:fldChar w:fldCharType="end"/>
    </w:r>
    <w:r w:rsidRPr="009977B9">
      <w:rPr>
        <w:color w:val="0070C0"/>
      </w:rPr>
      <w:t xml:space="preserve"> /</w:t>
    </w:r>
    <w:r w:rsidRPr="009977B9">
      <w:rPr>
        <w:b/>
        <w:color w:val="0070C0"/>
      </w:rPr>
      <w:fldChar w:fldCharType="begin"/>
    </w:r>
    <w:r w:rsidRPr="009977B9">
      <w:rPr>
        <w:b/>
        <w:color w:val="0070C0"/>
      </w:rPr>
      <w:instrText>NUMPAGES  \* Arabic  \* MERGEFORMAT</w:instrText>
    </w:r>
    <w:r w:rsidRPr="009977B9">
      <w:rPr>
        <w:b/>
        <w:color w:val="0070C0"/>
      </w:rPr>
      <w:fldChar w:fldCharType="separate"/>
    </w:r>
    <w:r w:rsidR="00B11574">
      <w:rPr>
        <w:b/>
        <w:noProof/>
        <w:color w:val="0070C0"/>
      </w:rPr>
      <w:t>2</w:t>
    </w:r>
    <w:r w:rsidRPr="009977B9">
      <w:rPr>
        <w:b/>
        <w:color w:val="0070C0"/>
      </w:rPr>
      <w:fldChar w:fldCharType="end"/>
    </w:r>
  </w:p>
  <w:p w:rsidR="00A66751" w:rsidRPr="00FA4A7E" w:rsidRDefault="00A66751" w:rsidP="000D33A3">
    <w:pPr>
      <w:pStyle w:val="Pieddepage"/>
      <w:tabs>
        <w:tab w:val="clear" w:pos="4536"/>
        <w:tab w:val="clear" w:pos="9072"/>
        <w:tab w:val="left" w:pos="8385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46" w:rsidRDefault="00840446">
      <w:r>
        <w:separator/>
      </w:r>
    </w:p>
  </w:footnote>
  <w:footnote w:type="continuationSeparator" w:id="0">
    <w:p w:rsidR="00840446" w:rsidRDefault="0084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F34" w:rsidRPr="00ED39D9" w:rsidRDefault="009A5F34" w:rsidP="009A5F34">
    <w:pPr>
      <w:pStyle w:val="En-tte"/>
      <w:jc w:val="right"/>
      <w:rPr>
        <w:rFonts w:ascii="Tahoma" w:hAnsi="Tahoma" w:cs="Tahoma"/>
        <w:b/>
        <w:color w:val="4F81BD" w:themeColor="accent1"/>
      </w:rPr>
    </w:pPr>
    <w:r w:rsidRPr="00ED39D9">
      <w:rPr>
        <w:rFonts w:ascii="Tahoma" w:hAnsi="Tahoma" w:cs="Tahoma"/>
        <w:b/>
        <w:color w:val="4F81BD" w:themeColor="accent1"/>
      </w:rPr>
      <w:t>SAISINE DU COMITE TECHNIQUE</w:t>
    </w:r>
  </w:p>
  <w:p w:rsidR="009A5F34" w:rsidRDefault="009A5F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00A"/>
    <w:multiLevelType w:val="hybridMultilevel"/>
    <w:tmpl w:val="602CFE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77D8"/>
    <w:multiLevelType w:val="hybridMultilevel"/>
    <w:tmpl w:val="CB24CDBC"/>
    <w:lvl w:ilvl="0" w:tplc="040C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16FD0F3E"/>
    <w:multiLevelType w:val="hybridMultilevel"/>
    <w:tmpl w:val="748231BE"/>
    <w:lvl w:ilvl="0" w:tplc="26FE2F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246"/>
    <w:multiLevelType w:val="hybridMultilevel"/>
    <w:tmpl w:val="E06629CA"/>
    <w:lvl w:ilvl="0" w:tplc="AE7EC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8D9"/>
    <w:multiLevelType w:val="hybridMultilevel"/>
    <w:tmpl w:val="602CFE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69A"/>
    <w:multiLevelType w:val="hybridMultilevel"/>
    <w:tmpl w:val="84A63C18"/>
    <w:lvl w:ilvl="0" w:tplc="040C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1280712"/>
    <w:multiLevelType w:val="hybridMultilevel"/>
    <w:tmpl w:val="319A2B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03186"/>
    <w:multiLevelType w:val="hybridMultilevel"/>
    <w:tmpl w:val="A0D22828"/>
    <w:lvl w:ilvl="0" w:tplc="03E00F48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0C0007">
      <w:start w:val="1"/>
      <w:numFmt w:val="bullet"/>
      <w:lvlText w:val="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653CD9"/>
    <w:multiLevelType w:val="hybridMultilevel"/>
    <w:tmpl w:val="067ACB2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A0335"/>
    <w:multiLevelType w:val="hybridMultilevel"/>
    <w:tmpl w:val="D8246E30"/>
    <w:lvl w:ilvl="0" w:tplc="57CA33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65D66"/>
    <w:multiLevelType w:val="hybridMultilevel"/>
    <w:tmpl w:val="E2EE6A3E"/>
    <w:lvl w:ilvl="0" w:tplc="9ACAA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81A359E"/>
    <w:multiLevelType w:val="hybridMultilevel"/>
    <w:tmpl w:val="602CFE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4287C"/>
    <w:multiLevelType w:val="hybridMultilevel"/>
    <w:tmpl w:val="91C83AB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D2B6F"/>
    <w:multiLevelType w:val="hybridMultilevel"/>
    <w:tmpl w:val="FF88CD28"/>
    <w:lvl w:ilvl="0" w:tplc="040C0007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8DA4BFC"/>
    <w:multiLevelType w:val="hybridMultilevel"/>
    <w:tmpl w:val="A0161DC6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433418"/>
    <w:multiLevelType w:val="hybridMultilevel"/>
    <w:tmpl w:val="D1E015DE"/>
    <w:lvl w:ilvl="0" w:tplc="3424C3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2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E7A63"/>
    <w:multiLevelType w:val="hybridMultilevel"/>
    <w:tmpl w:val="339434AC"/>
    <w:lvl w:ilvl="0" w:tplc="0980B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432E0"/>
    <w:multiLevelType w:val="hybridMultilevel"/>
    <w:tmpl w:val="602CFE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F717DB"/>
    <w:multiLevelType w:val="hybridMultilevel"/>
    <w:tmpl w:val="CD0AB8BE"/>
    <w:lvl w:ilvl="0" w:tplc="4816DE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17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18"/>
  </w:num>
  <w:num w:numId="15">
    <w:abstractNumId w:val="16"/>
  </w:num>
  <w:num w:numId="16">
    <w:abstractNumId w:val="8"/>
  </w:num>
  <w:num w:numId="17">
    <w:abstractNumId w:val="15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aLBylhRt2ixbbdY/cO2qnk+Fhk=" w:salt="W+LnSmenlhPDa16pU/w5EA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A8"/>
    <w:rsid w:val="00010532"/>
    <w:rsid w:val="000143EF"/>
    <w:rsid w:val="00030082"/>
    <w:rsid w:val="000327A6"/>
    <w:rsid w:val="00095E6F"/>
    <w:rsid w:val="000C6980"/>
    <w:rsid w:val="000D33A3"/>
    <w:rsid w:val="000D422B"/>
    <w:rsid w:val="000F6E3E"/>
    <w:rsid w:val="000F7EF4"/>
    <w:rsid w:val="001022AD"/>
    <w:rsid w:val="00124AD3"/>
    <w:rsid w:val="00147F54"/>
    <w:rsid w:val="0015749D"/>
    <w:rsid w:val="00175B02"/>
    <w:rsid w:val="001829B2"/>
    <w:rsid w:val="00196005"/>
    <w:rsid w:val="001A560F"/>
    <w:rsid w:val="001D3137"/>
    <w:rsid w:val="001E1697"/>
    <w:rsid w:val="00206551"/>
    <w:rsid w:val="00241ED1"/>
    <w:rsid w:val="00275667"/>
    <w:rsid w:val="002D3717"/>
    <w:rsid w:val="002E2348"/>
    <w:rsid w:val="002F244A"/>
    <w:rsid w:val="0034553B"/>
    <w:rsid w:val="00347DE4"/>
    <w:rsid w:val="003803B9"/>
    <w:rsid w:val="003D7B89"/>
    <w:rsid w:val="003E60B6"/>
    <w:rsid w:val="003F6F47"/>
    <w:rsid w:val="0040221F"/>
    <w:rsid w:val="0043383C"/>
    <w:rsid w:val="00452264"/>
    <w:rsid w:val="00452F11"/>
    <w:rsid w:val="0046447D"/>
    <w:rsid w:val="00465D6D"/>
    <w:rsid w:val="00470813"/>
    <w:rsid w:val="00470FFC"/>
    <w:rsid w:val="004719AD"/>
    <w:rsid w:val="00480492"/>
    <w:rsid w:val="004914A2"/>
    <w:rsid w:val="004E1C1E"/>
    <w:rsid w:val="00545ACB"/>
    <w:rsid w:val="0056168C"/>
    <w:rsid w:val="00621DCB"/>
    <w:rsid w:val="00647087"/>
    <w:rsid w:val="00663B70"/>
    <w:rsid w:val="006A5AAC"/>
    <w:rsid w:val="006E1A9B"/>
    <w:rsid w:val="00704440"/>
    <w:rsid w:val="00736AC4"/>
    <w:rsid w:val="0077391F"/>
    <w:rsid w:val="007C44B8"/>
    <w:rsid w:val="007C598C"/>
    <w:rsid w:val="007F5D2C"/>
    <w:rsid w:val="00840446"/>
    <w:rsid w:val="00851E13"/>
    <w:rsid w:val="008771D6"/>
    <w:rsid w:val="008B0600"/>
    <w:rsid w:val="008E2E26"/>
    <w:rsid w:val="009142FF"/>
    <w:rsid w:val="009372EC"/>
    <w:rsid w:val="00980114"/>
    <w:rsid w:val="00995DC2"/>
    <w:rsid w:val="009A0755"/>
    <w:rsid w:val="009A5F34"/>
    <w:rsid w:val="009C4D48"/>
    <w:rsid w:val="009D6163"/>
    <w:rsid w:val="00A17F59"/>
    <w:rsid w:val="00A2331B"/>
    <w:rsid w:val="00A36FD1"/>
    <w:rsid w:val="00A61A36"/>
    <w:rsid w:val="00A66751"/>
    <w:rsid w:val="00A74AF2"/>
    <w:rsid w:val="00AB0E49"/>
    <w:rsid w:val="00AC0DA6"/>
    <w:rsid w:val="00AF036E"/>
    <w:rsid w:val="00AF532D"/>
    <w:rsid w:val="00B11574"/>
    <w:rsid w:val="00B24B48"/>
    <w:rsid w:val="00B32891"/>
    <w:rsid w:val="00B61663"/>
    <w:rsid w:val="00B714E8"/>
    <w:rsid w:val="00B7697E"/>
    <w:rsid w:val="00BA390E"/>
    <w:rsid w:val="00BF0A68"/>
    <w:rsid w:val="00BF200D"/>
    <w:rsid w:val="00C21A22"/>
    <w:rsid w:val="00CA7A56"/>
    <w:rsid w:val="00CB3105"/>
    <w:rsid w:val="00CF19A5"/>
    <w:rsid w:val="00D03377"/>
    <w:rsid w:val="00D05959"/>
    <w:rsid w:val="00D06713"/>
    <w:rsid w:val="00D069FF"/>
    <w:rsid w:val="00D17FB9"/>
    <w:rsid w:val="00D2296B"/>
    <w:rsid w:val="00D564CF"/>
    <w:rsid w:val="00D60077"/>
    <w:rsid w:val="00D677D4"/>
    <w:rsid w:val="00D712F1"/>
    <w:rsid w:val="00D739A8"/>
    <w:rsid w:val="00DA7C0C"/>
    <w:rsid w:val="00DC718A"/>
    <w:rsid w:val="00DE5154"/>
    <w:rsid w:val="00E038AD"/>
    <w:rsid w:val="00E22D50"/>
    <w:rsid w:val="00E23CB3"/>
    <w:rsid w:val="00E36958"/>
    <w:rsid w:val="00EE1D94"/>
    <w:rsid w:val="00F06F3A"/>
    <w:rsid w:val="00F146CE"/>
    <w:rsid w:val="00F15CB8"/>
    <w:rsid w:val="00F37B56"/>
    <w:rsid w:val="00F52FEB"/>
    <w:rsid w:val="00F572BC"/>
    <w:rsid w:val="00F67A1E"/>
    <w:rsid w:val="00F97D9E"/>
    <w:rsid w:val="00FA2D85"/>
    <w:rsid w:val="00FA4A7E"/>
    <w:rsid w:val="00FA6320"/>
    <w:rsid w:val="00FA6759"/>
    <w:rsid w:val="00FC341D"/>
    <w:rsid w:val="00FC6E6E"/>
    <w:rsid w:val="00FD3894"/>
    <w:rsid w:val="00FD7B74"/>
    <w:rsid w:val="00FE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6DFD100-3BED-433E-A531-912F777F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Titre1">
    <w:name w:val="heading 1"/>
    <w:basedOn w:val="Normal"/>
    <w:next w:val="Normal"/>
    <w:qFormat/>
    <w:pPr>
      <w:keepNext/>
      <w:ind w:left="4248" w:firstLine="708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i/>
      <w:iCs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ind w:left="2832"/>
      <w:jc w:val="center"/>
    </w:pPr>
    <w:rPr>
      <w:b/>
      <w:bCs/>
      <w:sz w:val="24"/>
    </w:rPr>
  </w:style>
  <w:style w:type="paragraph" w:styleId="Corpsdetexte2">
    <w:name w:val="Body Text 2"/>
    <w:basedOn w:val="Normal"/>
    <w:rPr>
      <w:b/>
      <w:bCs/>
      <w:sz w:val="22"/>
      <w:u w:val="single"/>
    </w:rPr>
  </w:style>
  <w:style w:type="paragraph" w:styleId="Corpsdetexte3">
    <w:name w:val="Body Text 3"/>
    <w:basedOn w:val="Normal"/>
    <w:pPr>
      <w:jc w:val="both"/>
    </w:pPr>
    <w:rPr>
      <w:rFonts w:ascii="Tahoma" w:hAnsi="Tahoma" w:cs="Tahom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exte">
    <w:name w:val="texte"/>
    <w:basedOn w:val="Normal"/>
    <w:rsid w:val="00A17F59"/>
    <w:pPr>
      <w:spacing w:before="100" w:beforeAutospacing="1" w:after="100" w:afterAutospacing="1"/>
      <w:ind w:left="567" w:right="284"/>
      <w:jc w:val="both"/>
    </w:pPr>
    <w:rPr>
      <w:rFonts w:ascii="Arial" w:hAnsi="Arial" w:cs="Arial"/>
      <w:color w:val="000000"/>
      <w:szCs w:val="20"/>
    </w:rPr>
  </w:style>
  <w:style w:type="character" w:styleId="lev">
    <w:name w:val="Strong"/>
    <w:qFormat/>
    <w:rsid w:val="00A17F59"/>
    <w:rPr>
      <w:b/>
      <w:bCs/>
    </w:rPr>
  </w:style>
  <w:style w:type="character" w:customStyle="1" w:styleId="etat">
    <w:name w:val="etat"/>
    <w:basedOn w:val="Policepardfaut"/>
    <w:rsid w:val="00F67A1E"/>
  </w:style>
  <w:style w:type="character" w:styleId="Numrodepage">
    <w:name w:val="page number"/>
    <w:basedOn w:val="Policepardfaut"/>
    <w:rsid w:val="00F67A1E"/>
  </w:style>
  <w:style w:type="table" w:styleId="Grilledutableau">
    <w:name w:val="Table Grid"/>
    <w:basedOn w:val="TableauNormal"/>
    <w:rsid w:val="00A66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9A5F34"/>
    <w:rPr>
      <w:szCs w:val="24"/>
    </w:rPr>
  </w:style>
  <w:style w:type="paragraph" w:styleId="Textedebulles">
    <w:name w:val="Balloon Text"/>
    <w:basedOn w:val="Normal"/>
    <w:link w:val="TextedebullesCar"/>
    <w:rsid w:val="009A5F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5F3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9A5F34"/>
    <w:rPr>
      <w:szCs w:val="24"/>
    </w:rPr>
  </w:style>
  <w:style w:type="character" w:styleId="Textedelespacerserv">
    <w:name w:val="Placeholder Text"/>
    <w:basedOn w:val="Policepardfaut"/>
    <w:uiPriority w:val="99"/>
    <w:semiHidden/>
    <w:rsid w:val="009A5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france.gouv.fr/affichTexte.do?cidTexte=JORFTEXT00000050134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egifrance.gouv.fr/affichTexte.do?cidTexte=JORFTEXT000017761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france.gouv.fr/affichTexte.do?cidTexte=JORFTEXT000000644388&amp;dateTexte=&amp;categorieLien=id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E5BF509EA2456798C25DEF9BD28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C8854-0065-48AF-98BE-9B76766F4A8E}"/>
      </w:docPartPr>
      <w:docPartBody>
        <w:p w:rsidR="00BA4FF8" w:rsidRDefault="001220B9" w:rsidP="001220B9">
          <w:pPr>
            <w:pStyle w:val="73E5BF509EA2456798C25DEF9BD28B5B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CA880C5CD6417C9DF2CCEFD458C0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E5AE1-379B-4C79-85C7-9EEC8C7B054C}"/>
      </w:docPartPr>
      <w:docPartBody>
        <w:p w:rsidR="00BA4FF8" w:rsidRDefault="001220B9" w:rsidP="001220B9">
          <w:pPr>
            <w:pStyle w:val="ADCA880C5CD6417C9DF2CCEFD458C088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6E291DEBB248B98B16601B93BC7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52165A-032C-4B99-9DDA-76F8E8CBF59A}"/>
      </w:docPartPr>
      <w:docPartBody>
        <w:p w:rsidR="00BA4FF8" w:rsidRDefault="001220B9" w:rsidP="001220B9">
          <w:pPr>
            <w:pStyle w:val="666E291DEBB248B98B16601B93BC79A3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EA7B6D040EF4B7C92E095A89031E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C936E-049F-45E5-B78C-72CCA59B4F56}"/>
      </w:docPartPr>
      <w:docPartBody>
        <w:p w:rsidR="00BA4FF8" w:rsidRDefault="001220B9" w:rsidP="001220B9">
          <w:pPr>
            <w:pStyle w:val="EEA7B6D040EF4B7C92E095A89031E107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9A488C056E43EC9559CAF38A9816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7C5C98-AD6C-4E71-A49F-56FAC49C945B}"/>
      </w:docPartPr>
      <w:docPartBody>
        <w:p w:rsidR="00BA4FF8" w:rsidRDefault="001220B9" w:rsidP="001220B9">
          <w:pPr>
            <w:pStyle w:val="B49A488C056E43EC9559CAF38A98168B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2F6D0A2F8AD4C9AA47B489C13713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F3C8EC-9BCF-45E8-8559-063DF7A22CC0}"/>
      </w:docPartPr>
      <w:docPartBody>
        <w:p w:rsidR="00BA4FF8" w:rsidRDefault="001220B9" w:rsidP="001220B9">
          <w:pPr>
            <w:pStyle w:val="D2F6D0A2F8AD4C9AA47B489C137137A4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1F5228F47743638AAD7256E961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BE100-FEE8-4475-9E30-0BF66E1E37D2}"/>
      </w:docPartPr>
      <w:docPartBody>
        <w:p w:rsidR="00BA4FF8" w:rsidRDefault="001220B9" w:rsidP="001220B9">
          <w:pPr>
            <w:pStyle w:val="A11F5228F47743638AAD7256E96167C8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C11DD176814281A0FE5767F85B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CAE94-F041-43B5-8BC5-5C81746A56FB}"/>
      </w:docPartPr>
      <w:docPartBody>
        <w:p w:rsidR="00BA4FF8" w:rsidRDefault="001220B9" w:rsidP="001220B9">
          <w:pPr>
            <w:pStyle w:val="21C11DD176814281A0FE5767F85B1CB7"/>
          </w:pPr>
          <w:r w:rsidRPr="008A5C3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2E"/>
    <w:rsid w:val="000D292E"/>
    <w:rsid w:val="001220B9"/>
    <w:rsid w:val="004D5E7D"/>
    <w:rsid w:val="00A925DC"/>
    <w:rsid w:val="00B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0B9"/>
    <w:rPr>
      <w:color w:val="808080"/>
    </w:rPr>
  </w:style>
  <w:style w:type="paragraph" w:customStyle="1" w:styleId="6281E4D3A84649E8B0F10BC56BA9BF75">
    <w:name w:val="6281E4D3A84649E8B0F10BC56BA9BF75"/>
    <w:rsid w:val="000D292E"/>
  </w:style>
  <w:style w:type="paragraph" w:customStyle="1" w:styleId="73E5BF509EA2456798C25DEF9BD28B5B">
    <w:name w:val="73E5BF509EA2456798C25DEF9BD28B5B"/>
    <w:rsid w:val="001220B9"/>
  </w:style>
  <w:style w:type="paragraph" w:customStyle="1" w:styleId="ADCA880C5CD6417C9DF2CCEFD458C088">
    <w:name w:val="ADCA880C5CD6417C9DF2CCEFD458C088"/>
    <w:rsid w:val="001220B9"/>
  </w:style>
  <w:style w:type="paragraph" w:customStyle="1" w:styleId="666E291DEBB248B98B16601B93BC79A3">
    <w:name w:val="666E291DEBB248B98B16601B93BC79A3"/>
    <w:rsid w:val="001220B9"/>
  </w:style>
  <w:style w:type="paragraph" w:customStyle="1" w:styleId="EEA7B6D040EF4B7C92E095A89031E107">
    <w:name w:val="EEA7B6D040EF4B7C92E095A89031E107"/>
    <w:rsid w:val="001220B9"/>
  </w:style>
  <w:style w:type="paragraph" w:customStyle="1" w:styleId="B49A488C056E43EC9559CAF38A98168B">
    <w:name w:val="B49A488C056E43EC9559CAF38A98168B"/>
    <w:rsid w:val="001220B9"/>
  </w:style>
  <w:style w:type="paragraph" w:customStyle="1" w:styleId="D2F6D0A2F8AD4C9AA47B489C137137A4">
    <w:name w:val="D2F6D0A2F8AD4C9AA47B489C137137A4"/>
    <w:rsid w:val="001220B9"/>
  </w:style>
  <w:style w:type="paragraph" w:customStyle="1" w:styleId="A11F5228F47743638AAD7256E96167C8">
    <w:name w:val="A11F5228F47743638AAD7256E96167C8"/>
    <w:rsid w:val="001220B9"/>
  </w:style>
  <w:style w:type="paragraph" w:customStyle="1" w:styleId="21C11DD176814281A0FE5767F85B1CB7">
    <w:name w:val="21C11DD176814281A0FE5767F85B1CB7"/>
    <w:rsid w:val="00122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</vt:lpstr>
    </vt:vector>
  </TitlesOfParts>
  <Company>Microsoft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</dc:title>
  <dc:creator>BLM</dc:creator>
  <cp:lastModifiedBy>Djamila Adjina</cp:lastModifiedBy>
  <cp:revision>2</cp:revision>
  <cp:lastPrinted>2013-09-05T11:34:00Z</cp:lastPrinted>
  <dcterms:created xsi:type="dcterms:W3CDTF">2017-07-18T14:25:00Z</dcterms:created>
  <dcterms:modified xsi:type="dcterms:W3CDTF">2017-07-18T14:25:00Z</dcterms:modified>
</cp:coreProperties>
</file>